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line="240" w:lineRule="auto"/>
        <w:rPr>
          <w:rFonts w:ascii="Arial" w:cs="Arial" w:eastAsia="Arial" w:hAnsi="Arial"/>
          <w:b w:val="1"/>
          <w:bCs w:val="1"/>
          <w:sz w:val="16"/>
          <w:szCs w:val="16"/>
        </w:rPr>
      </w:pPr>
      <w:bookmarkStart w:colFirst="0" w:colLast="0" w:name="_heading=h.4g589oyzpp4" w:id="0"/>
      <w:bookmarkEnd w:id="0"/>
      <w:r w:rsidDel="00000000" w:rsidR="00000000" w:rsidRPr="00000000">
        <w:rPr>
          <w:sz w:val="66"/>
          <w:szCs w:val="66"/>
          <w:rtl w:val="0"/>
        </w:rPr>
        <w:t xml:space="preserve">Mall: Donationsavtal för livsmedel </w:t>
      </w:r>
      <w:r w:rsidDel="00000000" w:rsidR="00000000" w:rsidRPr="00000000">
        <w:rPr>
          <w:rtl w:val="0"/>
        </w:rPr>
      </w:r>
    </w:p>
    <w:p w:rsidR="00000000" w:rsidDel="00000000" w:rsidP="00000000" w:rsidRDefault="00000000" w:rsidRPr="00000000" w14:paraId="00000002">
      <w:pPr>
        <w:pStyle w:val="Heading2"/>
        <w:spacing w:line="240" w:lineRule="auto"/>
        <w:rPr/>
      </w:pPr>
      <w:bookmarkStart w:colFirst="0" w:colLast="0" w:name="_heading=h.oe491lok6pbr" w:id="1"/>
      <w:bookmarkEnd w:id="1"/>
      <w:r w:rsidDel="00000000" w:rsidR="00000000" w:rsidRPr="00000000">
        <w:rPr>
          <w:rtl w:val="0"/>
        </w:rPr>
        <w:t xml:space="preserve">Parter</w:t>
      </w:r>
    </w:p>
    <w:p w:rsidR="00000000" w:rsidDel="00000000" w:rsidP="00000000" w:rsidRDefault="00000000" w:rsidRPr="00000000" w14:paraId="00000003">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tabs>
          <w:tab w:val="left" w:leader="none" w:pos="851"/>
        </w:tabs>
        <w:spacing w:after="0" w:line="240" w:lineRule="auto"/>
        <w:rPr>
          <w:sz w:val="22"/>
          <w:szCs w:val="22"/>
        </w:rPr>
      </w:pPr>
      <w:r w:rsidDel="00000000" w:rsidR="00000000" w:rsidRPr="00000000">
        <w:rPr>
          <w:sz w:val="22"/>
          <w:szCs w:val="22"/>
          <w:rtl w:val="0"/>
        </w:rPr>
        <w:t xml:space="preserve">(1)</w:t>
        <w:tab/>
        <w:t xml:space="preserve">Företag: </w:t>
        <w:tab/>
      </w:r>
    </w:p>
    <w:p w:rsidR="00000000" w:rsidDel="00000000" w:rsidP="00000000" w:rsidRDefault="00000000" w:rsidRPr="00000000" w14:paraId="00000005">
      <w:pPr>
        <w:tabs>
          <w:tab w:val="left" w:leader="none" w:pos="851"/>
        </w:tabs>
        <w:spacing w:after="0" w:line="240" w:lineRule="auto"/>
        <w:rPr>
          <w:sz w:val="22"/>
          <w:szCs w:val="22"/>
        </w:rPr>
      </w:pPr>
      <w:r w:rsidDel="00000000" w:rsidR="00000000" w:rsidRPr="00000000">
        <w:rPr>
          <w:sz w:val="22"/>
          <w:szCs w:val="22"/>
          <w:rtl w:val="0"/>
        </w:rPr>
        <w:tab/>
        <w:t xml:space="preserve">Organisationsnummer: </w:t>
      </w:r>
    </w:p>
    <w:p w:rsidR="00000000" w:rsidDel="00000000" w:rsidP="00000000" w:rsidRDefault="00000000" w:rsidRPr="00000000" w14:paraId="00000006">
      <w:pPr>
        <w:tabs>
          <w:tab w:val="left" w:leader="none" w:pos="851"/>
        </w:tabs>
        <w:spacing w:after="0" w:line="240" w:lineRule="auto"/>
        <w:rPr>
          <w:sz w:val="22"/>
          <w:szCs w:val="22"/>
        </w:rPr>
      </w:pPr>
      <w:r w:rsidDel="00000000" w:rsidR="00000000" w:rsidRPr="00000000">
        <w:rPr>
          <w:sz w:val="22"/>
          <w:szCs w:val="22"/>
          <w:rtl w:val="0"/>
        </w:rPr>
        <w:tab/>
        <w:t xml:space="preserve">Adress: </w:t>
      </w:r>
    </w:p>
    <w:p w:rsidR="00000000" w:rsidDel="00000000" w:rsidP="00000000" w:rsidRDefault="00000000" w:rsidRPr="00000000" w14:paraId="00000007">
      <w:pPr>
        <w:tabs>
          <w:tab w:val="left" w:leader="none" w:pos="851"/>
        </w:tabs>
        <w:spacing w:after="0" w:line="240" w:lineRule="auto"/>
        <w:rPr>
          <w:sz w:val="22"/>
          <w:szCs w:val="22"/>
        </w:rPr>
      </w:pPr>
      <w:r w:rsidDel="00000000" w:rsidR="00000000" w:rsidRPr="00000000">
        <w:rPr>
          <w:rtl w:val="0"/>
        </w:rPr>
      </w:r>
    </w:p>
    <w:p w:rsidR="00000000" w:rsidDel="00000000" w:rsidP="00000000" w:rsidRDefault="00000000" w:rsidRPr="00000000" w14:paraId="00000008">
      <w:pPr>
        <w:tabs>
          <w:tab w:val="left" w:leader="none" w:pos="851"/>
        </w:tabs>
        <w:spacing w:after="0" w:line="240" w:lineRule="auto"/>
        <w:rPr>
          <w:b w:val="1"/>
          <w:bCs w:val="1"/>
          <w:sz w:val="22"/>
          <w:szCs w:val="22"/>
        </w:rPr>
      </w:pPr>
      <w:r w:rsidDel="00000000" w:rsidR="00000000" w:rsidRPr="00000000">
        <w:rPr>
          <w:sz w:val="22"/>
          <w:szCs w:val="22"/>
          <w:rtl w:val="0"/>
        </w:rPr>
        <w:tab/>
      </w:r>
      <w:r w:rsidDel="00000000" w:rsidR="00000000" w:rsidRPr="00000000">
        <w:rPr>
          <w:b w:val="1"/>
          <w:bCs w:val="1"/>
          <w:sz w:val="22"/>
          <w:szCs w:val="22"/>
          <w:rtl w:val="0"/>
        </w:rPr>
        <w:t xml:space="preserve">(”Donatorn”)</w:t>
      </w:r>
    </w:p>
    <w:p w:rsidR="00000000" w:rsidDel="00000000" w:rsidP="00000000" w:rsidRDefault="00000000" w:rsidRPr="00000000" w14:paraId="00000009">
      <w:pPr>
        <w:tabs>
          <w:tab w:val="left" w:leader="none" w:pos="851"/>
        </w:tabs>
        <w:spacing w:after="0" w:line="240" w:lineRule="auto"/>
        <w:rPr>
          <w:sz w:val="22"/>
          <w:szCs w:val="22"/>
        </w:rPr>
      </w:pPr>
      <w:r w:rsidDel="00000000" w:rsidR="00000000" w:rsidRPr="00000000">
        <w:rPr>
          <w:rtl w:val="0"/>
        </w:rPr>
      </w:r>
    </w:p>
    <w:p w:rsidR="00000000" w:rsidDel="00000000" w:rsidP="00000000" w:rsidRDefault="00000000" w:rsidRPr="00000000" w14:paraId="0000000A">
      <w:pPr>
        <w:tabs>
          <w:tab w:val="left" w:leader="none" w:pos="851"/>
        </w:tabs>
        <w:spacing w:after="0" w:line="240" w:lineRule="auto"/>
        <w:rPr>
          <w:sz w:val="22"/>
          <w:szCs w:val="22"/>
        </w:rPr>
      </w:pPr>
      <w:r w:rsidDel="00000000" w:rsidR="00000000" w:rsidRPr="00000000">
        <w:rPr>
          <w:sz w:val="22"/>
          <w:szCs w:val="22"/>
          <w:rtl w:val="0"/>
        </w:rPr>
        <w:tab/>
        <w:t xml:space="preserve">och </w:t>
      </w:r>
    </w:p>
    <w:p w:rsidR="00000000" w:rsidDel="00000000" w:rsidP="00000000" w:rsidRDefault="00000000" w:rsidRPr="00000000" w14:paraId="0000000B">
      <w:pPr>
        <w:tabs>
          <w:tab w:val="left" w:leader="none" w:pos="851"/>
        </w:tabs>
        <w:spacing w:after="0" w:line="240" w:lineRule="auto"/>
        <w:rPr>
          <w:sz w:val="22"/>
          <w:szCs w:val="22"/>
        </w:rPr>
      </w:pPr>
      <w:r w:rsidDel="00000000" w:rsidR="00000000" w:rsidRPr="00000000">
        <w:rPr>
          <w:rtl w:val="0"/>
        </w:rPr>
      </w:r>
    </w:p>
    <w:p w:rsidR="00000000" w:rsidDel="00000000" w:rsidP="00000000" w:rsidRDefault="00000000" w:rsidRPr="00000000" w14:paraId="0000000C">
      <w:pPr>
        <w:tabs>
          <w:tab w:val="left" w:leader="none" w:pos="851"/>
        </w:tabs>
        <w:spacing w:after="0" w:line="240" w:lineRule="auto"/>
        <w:rPr>
          <w:sz w:val="22"/>
          <w:szCs w:val="22"/>
        </w:rPr>
      </w:pPr>
      <w:r w:rsidDel="00000000" w:rsidR="00000000" w:rsidRPr="00000000">
        <w:rPr>
          <w:sz w:val="22"/>
          <w:szCs w:val="22"/>
          <w:rtl w:val="0"/>
        </w:rPr>
        <w:t xml:space="preserve">(2) </w:t>
        <w:tab/>
        <w:t xml:space="preserve">Organisation:</w:t>
      </w:r>
    </w:p>
    <w:p w:rsidR="00000000" w:rsidDel="00000000" w:rsidP="00000000" w:rsidRDefault="00000000" w:rsidRPr="00000000" w14:paraId="0000000D">
      <w:pPr>
        <w:tabs>
          <w:tab w:val="left" w:leader="none" w:pos="851"/>
        </w:tabs>
        <w:spacing w:after="0" w:line="240" w:lineRule="auto"/>
        <w:rPr>
          <w:sz w:val="22"/>
          <w:szCs w:val="22"/>
        </w:rPr>
      </w:pPr>
      <w:r w:rsidDel="00000000" w:rsidR="00000000" w:rsidRPr="00000000">
        <w:rPr>
          <w:sz w:val="22"/>
          <w:szCs w:val="22"/>
          <w:rtl w:val="0"/>
        </w:rPr>
        <w:tab/>
        <w:t xml:space="preserve">Organisationsnummer: </w:t>
      </w:r>
    </w:p>
    <w:p w:rsidR="00000000" w:rsidDel="00000000" w:rsidP="00000000" w:rsidRDefault="00000000" w:rsidRPr="00000000" w14:paraId="0000000E">
      <w:pPr>
        <w:tabs>
          <w:tab w:val="left" w:leader="none" w:pos="851"/>
        </w:tabs>
        <w:spacing w:after="0" w:line="240" w:lineRule="auto"/>
        <w:rPr>
          <w:sz w:val="22"/>
          <w:szCs w:val="22"/>
        </w:rPr>
      </w:pPr>
      <w:r w:rsidDel="00000000" w:rsidR="00000000" w:rsidRPr="00000000">
        <w:rPr>
          <w:sz w:val="22"/>
          <w:szCs w:val="22"/>
          <w:rtl w:val="0"/>
        </w:rPr>
        <w:tab/>
        <w:t xml:space="preserve">Adress:</w:t>
      </w:r>
    </w:p>
    <w:p w:rsidR="00000000" w:rsidDel="00000000" w:rsidP="00000000" w:rsidRDefault="00000000" w:rsidRPr="00000000" w14:paraId="0000000F">
      <w:pPr>
        <w:tabs>
          <w:tab w:val="left" w:leader="none" w:pos="851"/>
        </w:tabs>
        <w:spacing w:after="0" w:line="240" w:lineRule="auto"/>
        <w:rPr>
          <w:sz w:val="22"/>
          <w:szCs w:val="22"/>
        </w:rPr>
      </w:pPr>
      <w:r w:rsidDel="00000000" w:rsidR="00000000" w:rsidRPr="00000000">
        <w:rPr>
          <w:rtl w:val="0"/>
        </w:rPr>
      </w:r>
    </w:p>
    <w:p w:rsidR="00000000" w:rsidDel="00000000" w:rsidP="00000000" w:rsidRDefault="00000000" w:rsidRPr="00000000" w14:paraId="00000010">
      <w:pPr>
        <w:tabs>
          <w:tab w:val="left" w:leader="none" w:pos="851"/>
        </w:tabs>
        <w:spacing w:after="0" w:line="240" w:lineRule="auto"/>
        <w:rPr>
          <w:b w:val="1"/>
          <w:bCs w:val="1"/>
          <w:sz w:val="22"/>
          <w:szCs w:val="22"/>
        </w:rPr>
      </w:pPr>
      <w:r w:rsidDel="00000000" w:rsidR="00000000" w:rsidRPr="00000000">
        <w:rPr>
          <w:b w:val="1"/>
          <w:bCs w:val="1"/>
          <w:sz w:val="22"/>
          <w:szCs w:val="22"/>
          <w:rtl w:val="0"/>
        </w:rPr>
        <w:tab/>
        <w:t xml:space="preserve">(”Mottagaren”)</w:t>
      </w:r>
    </w:p>
    <w:p w:rsidR="00000000" w:rsidDel="00000000" w:rsidP="00000000" w:rsidRDefault="00000000" w:rsidRPr="00000000" w14:paraId="00000011">
      <w:pPr>
        <w:tabs>
          <w:tab w:val="left" w:leader="none" w:pos="851"/>
        </w:tabs>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Style w:val="Heading2"/>
        <w:keepNext w:val="1"/>
        <w:keepLines w:val="1"/>
        <w:numPr>
          <w:ilvl w:val="0"/>
          <w:numId w:val="1"/>
        </w:numPr>
        <w:spacing w:after="200" w:before="240" w:line="240" w:lineRule="auto"/>
        <w:ind w:left="851" w:hanging="851"/>
        <w:rPr/>
      </w:pPr>
      <w:bookmarkStart w:colFirst="0" w:colLast="0" w:name="_heading=h.2aj711tfvkc1" w:id="2"/>
      <w:bookmarkEnd w:id="2"/>
      <w:r w:rsidDel="00000000" w:rsidR="00000000" w:rsidRPr="00000000">
        <w:rPr>
          <w:rtl w:val="0"/>
        </w:rPr>
        <w:t xml:space="preserve">Samarbetet</w:t>
      </w:r>
    </w:p>
    <w:p w:rsidR="00000000" w:rsidDel="00000000" w:rsidP="00000000" w:rsidRDefault="00000000" w:rsidRPr="00000000" w14:paraId="00000013">
      <w:pPr>
        <w:numPr>
          <w:ilvl w:val="1"/>
          <w:numId w:val="1"/>
        </w:numPr>
        <w:spacing w:after="200" w:line="240" w:lineRule="auto"/>
        <w:ind w:left="851" w:hanging="851"/>
        <w:rPr>
          <w:sz w:val="22"/>
          <w:szCs w:val="22"/>
        </w:rPr>
      </w:pPr>
      <w:r w:rsidDel="00000000" w:rsidR="00000000" w:rsidRPr="00000000">
        <w:rPr>
          <w:sz w:val="22"/>
          <w:szCs w:val="22"/>
          <w:rtl w:val="0"/>
        </w:rPr>
        <w:t xml:space="preserve">Donatorn avser att skänka livsmedel till Mottagaren som Donatorn av någon anledning inte har kunnat sälja och/eller som inte längre kan säljas till ordinarie eller nedsatt pris. </w:t>
      </w:r>
    </w:p>
    <w:p w:rsidR="00000000" w:rsidDel="00000000" w:rsidP="00000000" w:rsidRDefault="00000000" w:rsidRPr="00000000" w14:paraId="00000014">
      <w:pPr>
        <w:numPr>
          <w:ilvl w:val="1"/>
          <w:numId w:val="1"/>
        </w:numPr>
        <w:spacing w:after="200" w:line="240" w:lineRule="auto"/>
        <w:ind w:left="851" w:hanging="851"/>
        <w:rPr>
          <w:sz w:val="22"/>
          <w:szCs w:val="22"/>
        </w:rPr>
      </w:pPr>
      <w:bookmarkStart w:colFirst="0" w:colLast="0" w:name="_heading=h.o0iqjswaorvh" w:id="3"/>
      <w:bookmarkEnd w:id="3"/>
      <w:r w:rsidDel="00000000" w:rsidR="00000000" w:rsidRPr="00000000">
        <w:rPr>
          <w:sz w:val="22"/>
          <w:szCs w:val="22"/>
          <w:rtl w:val="0"/>
        </w:rPr>
        <w:t xml:space="preserve">Donatorn avgör från tid till annan vilka livsmedel som kan skänkas till Mottagaren, hur ofta och i vilken omfattning. </w:t>
      </w:r>
    </w:p>
    <w:p w:rsidR="00000000" w:rsidDel="00000000" w:rsidP="00000000" w:rsidRDefault="00000000" w:rsidRPr="00000000" w14:paraId="00000015">
      <w:pPr>
        <w:numPr>
          <w:ilvl w:val="1"/>
          <w:numId w:val="1"/>
        </w:numPr>
        <w:spacing w:after="200" w:line="240" w:lineRule="auto"/>
        <w:ind w:left="851" w:hanging="851"/>
        <w:rPr>
          <w:sz w:val="22"/>
          <w:szCs w:val="22"/>
        </w:rPr>
      </w:pPr>
      <w:bookmarkStart w:colFirst="0" w:colLast="0" w:name="_heading=h.q72wu0ber291" w:id="4"/>
      <w:bookmarkEnd w:id="4"/>
      <w:r w:rsidDel="00000000" w:rsidR="00000000" w:rsidRPr="00000000">
        <w:rPr>
          <w:sz w:val="22"/>
          <w:szCs w:val="22"/>
          <w:rtl w:val="0"/>
        </w:rPr>
        <w:t xml:space="preserve">Donatorn och Mottagaren ska komma överens om vilka varutyper som ska omfattas av samarbetet, rutiner för överlämning av donerade varor, såsom tid och plats för upphämtning, eventuell avlämning och andra detaljer för samarbetet.</w:t>
      </w:r>
    </w:p>
    <w:p w:rsidR="00000000" w:rsidDel="00000000" w:rsidP="00000000" w:rsidRDefault="00000000" w:rsidRPr="00000000" w14:paraId="00000016">
      <w:pPr>
        <w:numPr>
          <w:ilvl w:val="1"/>
          <w:numId w:val="1"/>
        </w:numPr>
        <w:spacing w:after="200" w:line="240" w:lineRule="auto"/>
        <w:ind w:left="851" w:hanging="851"/>
        <w:rPr>
          <w:sz w:val="22"/>
          <w:szCs w:val="22"/>
        </w:rPr>
      </w:pPr>
      <w:r w:rsidDel="00000000" w:rsidR="00000000" w:rsidRPr="00000000">
        <w:rPr>
          <w:sz w:val="22"/>
          <w:szCs w:val="22"/>
          <w:rtl w:val="0"/>
        </w:rPr>
        <w:t xml:space="preserve">Samarbetet och de donerade varorna är kostnadsfria för Mottagaren.</w:t>
      </w:r>
    </w:p>
    <w:p w:rsidR="00000000" w:rsidDel="00000000" w:rsidP="00000000" w:rsidRDefault="00000000" w:rsidRPr="00000000" w14:paraId="00000017">
      <w:pPr>
        <w:numPr>
          <w:ilvl w:val="1"/>
          <w:numId w:val="1"/>
        </w:numPr>
        <w:spacing w:after="200" w:line="240" w:lineRule="auto"/>
        <w:ind w:left="851" w:hanging="851"/>
        <w:rPr>
          <w:sz w:val="22"/>
          <w:szCs w:val="22"/>
        </w:rPr>
      </w:pPr>
      <w:r w:rsidDel="00000000" w:rsidR="00000000" w:rsidRPr="00000000">
        <w:rPr>
          <w:sz w:val="22"/>
          <w:szCs w:val="22"/>
          <w:rtl w:val="0"/>
        </w:rPr>
        <w:t xml:space="preserve">Livsmedel är i de flesta fall fullt ätbart även efter bäst före-dag. Enligt gällande lagstiftning är det tillåtet att skänka livsmedel som passerat angivet bäst före-dag för en produkt. </w:t>
      </w:r>
      <w:r w:rsidDel="00000000" w:rsidR="00000000" w:rsidRPr="00000000">
        <w:rPr>
          <w:b w:val="1"/>
          <w:bCs w:val="1"/>
          <w:sz w:val="22"/>
          <w:szCs w:val="22"/>
          <w:rtl w:val="0"/>
        </w:rPr>
        <w:t xml:space="preserve">Det är förbjudet att skänka otjänliga eller osäkra livsmedel. </w:t>
      </w:r>
      <w:r w:rsidDel="00000000" w:rsidR="00000000" w:rsidRPr="00000000">
        <w:rPr>
          <w:rtl w:val="0"/>
        </w:rPr>
      </w:r>
    </w:p>
    <w:p w:rsidR="00000000" w:rsidDel="00000000" w:rsidP="00000000" w:rsidRDefault="00000000" w:rsidRPr="00000000" w14:paraId="00000018">
      <w:pPr>
        <w:numPr>
          <w:ilvl w:val="1"/>
          <w:numId w:val="1"/>
        </w:numPr>
        <w:spacing w:after="200" w:line="240" w:lineRule="auto"/>
        <w:ind w:left="851" w:hanging="851"/>
        <w:rPr>
          <w:sz w:val="22"/>
          <w:szCs w:val="22"/>
        </w:rPr>
      </w:pPr>
      <w:r w:rsidDel="00000000" w:rsidR="00000000" w:rsidRPr="00000000">
        <w:rPr>
          <w:sz w:val="22"/>
          <w:szCs w:val="22"/>
          <w:rtl w:val="0"/>
        </w:rPr>
        <w:t xml:space="preserve">Efter sista-förbrukningsdag kan ett livsmedel vara skadligt för hälsan att äta. </w:t>
      </w:r>
      <w:r w:rsidDel="00000000" w:rsidR="00000000" w:rsidRPr="00000000">
        <w:rPr>
          <w:b w:val="1"/>
          <w:bCs w:val="1"/>
          <w:sz w:val="22"/>
          <w:szCs w:val="22"/>
          <w:rtl w:val="0"/>
        </w:rPr>
        <w:t xml:space="preserve">Donatorn ska inte donera och Mottagaren ska inte ta emot varor som passerat sista förbrukningsdag</w:t>
      </w:r>
      <w:r w:rsidDel="00000000" w:rsidR="00000000" w:rsidRPr="00000000">
        <w:rPr>
          <w:sz w:val="22"/>
          <w:szCs w:val="22"/>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2"/>
        <w:keepNext w:val="1"/>
        <w:keepLines w:val="1"/>
        <w:numPr>
          <w:ilvl w:val="0"/>
          <w:numId w:val="1"/>
        </w:numPr>
        <w:spacing w:after="200" w:before="240" w:line="240" w:lineRule="auto"/>
        <w:ind w:left="851" w:hanging="851"/>
        <w:rPr/>
      </w:pPr>
      <w:bookmarkStart w:colFirst="0" w:colLast="0" w:name="_heading=h.2jqrexx3guw8" w:id="5"/>
      <w:bookmarkEnd w:id="5"/>
      <w:r w:rsidDel="00000000" w:rsidR="00000000" w:rsidRPr="00000000">
        <w:rPr>
          <w:rtl w:val="0"/>
        </w:rPr>
        <w:t xml:space="preserve">Krav på Mottagaren</w:t>
      </w:r>
    </w:p>
    <w:p w:rsidR="00000000" w:rsidDel="00000000" w:rsidP="00000000" w:rsidRDefault="00000000" w:rsidRPr="00000000" w14:paraId="0000001A">
      <w:pPr>
        <w:numPr>
          <w:ilvl w:val="1"/>
          <w:numId w:val="1"/>
        </w:numPr>
        <w:spacing w:after="200" w:line="240" w:lineRule="auto"/>
        <w:ind w:left="851" w:hanging="851"/>
        <w:rPr>
          <w:sz w:val="22"/>
          <w:szCs w:val="22"/>
        </w:rPr>
      </w:pPr>
      <w:r w:rsidDel="00000000" w:rsidR="00000000" w:rsidRPr="00000000">
        <w:rPr>
          <w:sz w:val="22"/>
          <w:szCs w:val="22"/>
          <w:rtl w:val="0"/>
        </w:rPr>
        <w:t xml:space="preserve">Mottagaren ska under hela avtalstiden:</w:t>
      </w:r>
    </w:p>
    <w:p w:rsidR="00000000" w:rsidDel="00000000" w:rsidP="00000000" w:rsidRDefault="00000000" w:rsidRPr="00000000" w14:paraId="0000001B">
      <w:pPr>
        <w:numPr>
          <w:ilvl w:val="3"/>
          <w:numId w:val="1"/>
        </w:numPr>
        <w:spacing w:after="200" w:line="240" w:lineRule="auto"/>
        <w:ind w:left="1276" w:hanging="425"/>
        <w:rPr>
          <w:sz w:val="22"/>
          <w:szCs w:val="22"/>
        </w:rPr>
      </w:pPr>
      <w:r w:rsidDel="00000000" w:rsidR="00000000" w:rsidRPr="00000000">
        <w:rPr>
          <w:sz w:val="22"/>
          <w:szCs w:val="22"/>
          <w:rtl w:val="0"/>
        </w:rPr>
        <w:t xml:space="preserve">har erforderlig lokal, transportmedel och övriga rutiner för att säkerställa en god livsmedelssäkerhet, som lägst i nivå med gällande lagstiftning, myndighetskrav och andra tillämpliga regelverk,</w:t>
      </w:r>
    </w:p>
    <w:p w:rsidR="00000000" w:rsidDel="00000000" w:rsidP="00000000" w:rsidRDefault="00000000" w:rsidRPr="00000000" w14:paraId="0000001C">
      <w:pPr>
        <w:numPr>
          <w:ilvl w:val="3"/>
          <w:numId w:val="1"/>
        </w:numPr>
        <w:spacing w:after="200" w:line="240" w:lineRule="auto"/>
        <w:ind w:left="1276" w:hanging="425"/>
        <w:rPr>
          <w:sz w:val="22"/>
          <w:szCs w:val="22"/>
        </w:rPr>
      </w:pPr>
      <w:r w:rsidDel="00000000" w:rsidR="00000000" w:rsidRPr="00000000">
        <w:rPr>
          <w:sz w:val="22"/>
          <w:szCs w:val="22"/>
          <w:rtl w:val="0"/>
        </w:rPr>
        <w:t xml:space="preserve">har tillräcklig kapacitet och personal för att fullfölja Mottagarens åtaganden såsom hämtning och hantering i enlighet med parternas överenskomna rutiner enligt detta avtal och praktiska överenskommelser.</w:t>
      </w:r>
    </w:p>
    <w:p w:rsidR="00000000" w:rsidDel="00000000" w:rsidP="00000000" w:rsidRDefault="00000000" w:rsidRPr="00000000" w14:paraId="0000001D">
      <w:pPr>
        <w:pStyle w:val="Heading2"/>
        <w:keepNext w:val="1"/>
        <w:keepLines w:val="1"/>
        <w:numPr>
          <w:ilvl w:val="0"/>
          <w:numId w:val="1"/>
        </w:numPr>
        <w:spacing w:after="200" w:before="240" w:line="240" w:lineRule="auto"/>
        <w:ind w:left="851" w:hanging="851"/>
        <w:rPr/>
      </w:pPr>
      <w:bookmarkStart w:colFirst="0" w:colLast="0" w:name="_heading=h.bsqvkn38f2yo" w:id="6"/>
      <w:bookmarkEnd w:id="6"/>
      <w:r w:rsidDel="00000000" w:rsidR="00000000" w:rsidRPr="00000000">
        <w:rPr>
          <w:rtl w:val="0"/>
        </w:rPr>
        <w:t xml:space="preserve">Parternas åtaganden</w:t>
      </w:r>
    </w:p>
    <w:p w:rsidR="00000000" w:rsidDel="00000000" w:rsidP="00000000" w:rsidRDefault="00000000" w:rsidRPr="00000000" w14:paraId="0000001E">
      <w:pPr>
        <w:numPr>
          <w:ilvl w:val="1"/>
          <w:numId w:val="1"/>
        </w:numPr>
        <w:spacing w:after="200" w:line="240" w:lineRule="auto"/>
        <w:ind w:left="851" w:hanging="851"/>
        <w:rPr>
          <w:sz w:val="22"/>
          <w:szCs w:val="22"/>
        </w:rPr>
      </w:pPr>
      <w:r w:rsidDel="00000000" w:rsidR="00000000" w:rsidRPr="00000000">
        <w:rPr>
          <w:sz w:val="22"/>
          <w:szCs w:val="22"/>
          <w:rtl w:val="0"/>
        </w:rPr>
        <w:t xml:space="preserve">Båda parter åtar sig att ha en kontaktperson.</w:t>
      </w:r>
    </w:p>
    <w:p w:rsidR="00000000" w:rsidDel="00000000" w:rsidP="00000000" w:rsidRDefault="00000000" w:rsidRPr="00000000" w14:paraId="0000001F">
      <w:pPr>
        <w:numPr>
          <w:ilvl w:val="1"/>
          <w:numId w:val="1"/>
        </w:numPr>
        <w:spacing w:after="200" w:line="240" w:lineRule="auto"/>
        <w:ind w:left="851" w:hanging="851"/>
        <w:rPr>
          <w:sz w:val="22"/>
          <w:szCs w:val="22"/>
        </w:rPr>
      </w:pPr>
      <w:r w:rsidDel="00000000" w:rsidR="00000000" w:rsidRPr="00000000">
        <w:rPr>
          <w:sz w:val="22"/>
          <w:szCs w:val="22"/>
          <w:rtl w:val="0"/>
        </w:rPr>
        <w:t xml:space="preserve">Donatorn bör informera Mottagaren om produktlarm. Förslagsvis via vidarebefordrad e-post.</w:t>
      </w:r>
    </w:p>
    <w:p w:rsidR="00000000" w:rsidDel="00000000" w:rsidP="00000000" w:rsidRDefault="00000000" w:rsidRPr="00000000" w14:paraId="00000020">
      <w:pPr>
        <w:pStyle w:val="Heading3"/>
        <w:numPr>
          <w:ilvl w:val="1"/>
          <w:numId w:val="1"/>
        </w:numPr>
        <w:spacing w:after="200" w:line="240" w:lineRule="auto"/>
        <w:ind w:left="851" w:hanging="851"/>
        <w:rPr/>
      </w:pPr>
      <w:bookmarkStart w:colFirst="0" w:colLast="0" w:name="_heading=h.yqg7x741l7pw" w:id="7"/>
      <w:bookmarkEnd w:id="7"/>
      <w:r w:rsidDel="00000000" w:rsidR="00000000" w:rsidRPr="00000000">
        <w:rPr>
          <w:rtl w:val="0"/>
        </w:rPr>
        <w:t xml:space="preserve">Donatorn åtar sig att </w:t>
      </w:r>
    </w:p>
    <w:p w:rsidR="00000000" w:rsidDel="00000000" w:rsidP="00000000" w:rsidRDefault="00000000" w:rsidRPr="00000000" w14:paraId="00000021">
      <w:pPr>
        <w:numPr>
          <w:ilvl w:val="3"/>
          <w:numId w:val="1"/>
        </w:numPr>
        <w:spacing w:after="0" w:line="240" w:lineRule="auto"/>
        <w:ind w:left="1276" w:hanging="425"/>
        <w:rPr>
          <w:sz w:val="22"/>
          <w:szCs w:val="22"/>
        </w:rPr>
      </w:pPr>
      <w:r w:rsidDel="00000000" w:rsidR="00000000" w:rsidRPr="00000000">
        <w:rPr>
          <w:sz w:val="22"/>
          <w:szCs w:val="22"/>
          <w:rtl w:val="0"/>
        </w:rPr>
        <w:t xml:space="preserve">följa gällande och tillämplig lagstiftning, myndighetskrav och övriga regelverk samt interna krav och rutiner under den tid donerade livsmedel är Donatorns ansvar;</w:t>
      </w:r>
    </w:p>
    <w:p w:rsidR="00000000" w:rsidDel="00000000" w:rsidP="00000000" w:rsidRDefault="00000000" w:rsidRPr="00000000" w14:paraId="00000022">
      <w:pPr>
        <w:numPr>
          <w:ilvl w:val="3"/>
          <w:numId w:val="1"/>
        </w:numPr>
        <w:spacing w:after="0" w:line="240" w:lineRule="auto"/>
        <w:ind w:left="1276" w:hanging="425"/>
        <w:rPr>
          <w:sz w:val="22"/>
          <w:szCs w:val="22"/>
        </w:rPr>
      </w:pPr>
      <w:r w:rsidDel="00000000" w:rsidR="00000000" w:rsidRPr="00000000">
        <w:rPr>
          <w:sz w:val="22"/>
          <w:szCs w:val="22"/>
          <w:rtl w:val="0"/>
        </w:rPr>
        <w:t xml:space="preserve">tillse att livsmedel som skänks till Mottagaren är tjänliga och säkra;</w:t>
      </w:r>
    </w:p>
    <w:p w:rsidR="00000000" w:rsidDel="00000000" w:rsidP="00000000" w:rsidRDefault="00000000" w:rsidRPr="00000000" w14:paraId="00000023">
      <w:pPr>
        <w:numPr>
          <w:ilvl w:val="3"/>
          <w:numId w:val="1"/>
        </w:numPr>
        <w:spacing w:after="0" w:line="240" w:lineRule="auto"/>
        <w:ind w:left="1276" w:hanging="425"/>
        <w:rPr>
          <w:sz w:val="22"/>
          <w:szCs w:val="22"/>
        </w:rPr>
      </w:pPr>
      <w:r w:rsidDel="00000000" w:rsidR="00000000" w:rsidRPr="00000000">
        <w:rPr>
          <w:sz w:val="22"/>
          <w:szCs w:val="22"/>
          <w:rtl w:val="0"/>
        </w:rPr>
        <w:t xml:space="preserve">tillse att förpackade livsmedel har innehållsförteckning;</w:t>
      </w:r>
    </w:p>
    <w:p w:rsidR="00000000" w:rsidDel="00000000" w:rsidP="00000000" w:rsidRDefault="00000000" w:rsidRPr="00000000" w14:paraId="00000024">
      <w:pPr>
        <w:numPr>
          <w:ilvl w:val="3"/>
          <w:numId w:val="1"/>
        </w:numPr>
        <w:spacing w:after="0" w:line="240" w:lineRule="auto"/>
        <w:ind w:left="1276" w:hanging="425"/>
        <w:rPr>
          <w:sz w:val="22"/>
          <w:szCs w:val="22"/>
        </w:rPr>
      </w:pPr>
      <w:r w:rsidDel="00000000" w:rsidR="00000000" w:rsidRPr="00000000">
        <w:rPr>
          <w:sz w:val="22"/>
          <w:szCs w:val="22"/>
          <w:rtl w:val="0"/>
        </w:rPr>
        <w:t xml:space="preserve">lämna nödvändig information om livsmedlen till Mottagaren, t ex om det förekommer avvikelser i förhållande till innehållsförteckningen; och att</w:t>
      </w:r>
    </w:p>
    <w:p w:rsidR="00000000" w:rsidDel="00000000" w:rsidP="00000000" w:rsidRDefault="00000000" w:rsidRPr="00000000" w14:paraId="00000025">
      <w:pPr>
        <w:numPr>
          <w:ilvl w:val="3"/>
          <w:numId w:val="1"/>
        </w:numPr>
        <w:spacing w:after="200" w:line="240" w:lineRule="auto"/>
        <w:ind w:left="1276" w:hanging="425"/>
        <w:rPr>
          <w:sz w:val="22"/>
          <w:szCs w:val="22"/>
        </w:rPr>
      </w:pPr>
      <w:r w:rsidDel="00000000" w:rsidR="00000000" w:rsidRPr="00000000">
        <w:rPr>
          <w:sz w:val="22"/>
          <w:szCs w:val="22"/>
          <w:rtl w:val="0"/>
        </w:rPr>
        <w:t xml:space="preserve">förvara livsmedlet enligt temperaturangivelse innan det skänks. </w:t>
      </w:r>
    </w:p>
    <w:p w:rsidR="00000000" w:rsidDel="00000000" w:rsidP="00000000" w:rsidRDefault="00000000" w:rsidRPr="00000000" w14:paraId="00000026">
      <w:pPr>
        <w:pStyle w:val="Heading3"/>
        <w:numPr>
          <w:ilvl w:val="1"/>
          <w:numId w:val="1"/>
        </w:numPr>
        <w:spacing w:after="200" w:line="240" w:lineRule="auto"/>
        <w:ind w:left="851" w:hanging="851"/>
        <w:rPr/>
      </w:pPr>
      <w:bookmarkStart w:colFirst="0" w:colLast="0" w:name="_heading=h.fnasxjdfiiu4" w:id="8"/>
      <w:bookmarkEnd w:id="8"/>
      <w:r w:rsidDel="00000000" w:rsidR="00000000" w:rsidRPr="00000000">
        <w:rPr>
          <w:rtl w:val="0"/>
        </w:rPr>
        <w:t xml:space="preserve">Mottagaren åtar sig att: </w:t>
      </w:r>
    </w:p>
    <w:p w:rsidR="00000000" w:rsidDel="00000000" w:rsidP="00000000" w:rsidRDefault="00000000" w:rsidRPr="00000000" w14:paraId="00000027">
      <w:pPr>
        <w:numPr>
          <w:ilvl w:val="3"/>
          <w:numId w:val="1"/>
        </w:numPr>
        <w:spacing w:after="0" w:line="240" w:lineRule="auto"/>
        <w:ind w:left="1276" w:hanging="425"/>
        <w:rPr>
          <w:sz w:val="22"/>
          <w:szCs w:val="22"/>
        </w:rPr>
      </w:pPr>
      <w:r w:rsidDel="00000000" w:rsidR="00000000" w:rsidRPr="00000000">
        <w:rPr>
          <w:sz w:val="22"/>
          <w:szCs w:val="22"/>
          <w:rtl w:val="0"/>
        </w:rPr>
        <w:t xml:space="preserve">hämta donerade varor på den tid och plats som parterna löpande kommer överens om;</w:t>
      </w:r>
    </w:p>
    <w:p w:rsidR="00000000" w:rsidDel="00000000" w:rsidP="00000000" w:rsidRDefault="00000000" w:rsidRPr="00000000" w14:paraId="00000028">
      <w:pPr>
        <w:numPr>
          <w:ilvl w:val="3"/>
          <w:numId w:val="1"/>
        </w:numPr>
        <w:spacing w:after="0" w:line="240" w:lineRule="auto"/>
        <w:ind w:left="1276" w:hanging="425"/>
        <w:rPr>
          <w:sz w:val="22"/>
          <w:szCs w:val="22"/>
        </w:rPr>
      </w:pPr>
      <w:r w:rsidDel="00000000" w:rsidR="00000000" w:rsidRPr="00000000">
        <w:rPr>
          <w:sz w:val="22"/>
          <w:szCs w:val="22"/>
          <w:rtl w:val="0"/>
        </w:rPr>
        <w:t xml:space="preserve">kontrollera att livsmedel som tas emot är tjänliga och säkra; </w:t>
      </w:r>
    </w:p>
    <w:p w:rsidR="00000000" w:rsidDel="00000000" w:rsidP="00000000" w:rsidRDefault="00000000" w:rsidRPr="00000000" w14:paraId="00000029">
      <w:pPr>
        <w:numPr>
          <w:ilvl w:val="3"/>
          <w:numId w:val="1"/>
        </w:numPr>
        <w:spacing w:after="0" w:line="240" w:lineRule="auto"/>
        <w:ind w:left="1276" w:hanging="425"/>
        <w:rPr>
          <w:sz w:val="22"/>
          <w:szCs w:val="22"/>
        </w:rPr>
      </w:pPr>
      <w:r w:rsidDel="00000000" w:rsidR="00000000" w:rsidRPr="00000000">
        <w:rPr>
          <w:sz w:val="22"/>
          <w:szCs w:val="22"/>
          <w:rtl w:val="0"/>
        </w:rPr>
        <w:t xml:space="preserve">kontrollera att livsmedlen fortfarande är tjänliga och säkra när de delas ut, säljs eller bereds för förtäring i verksamheten; </w:t>
      </w:r>
    </w:p>
    <w:p w:rsidR="00000000" w:rsidDel="00000000" w:rsidP="00000000" w:rsidRDefault="00000000" w:rsidRPr="00000000" w14:paraId="0000002A">
      <w:pPr>
        <w:numPr>
          <w:ilvl w:val="3"/>
          <w:numId w:val="1"/>
        </w:numPr>
        <w:spacing w:after="0" w:line="240" w:lineRule="auto"/>
        <w:ind w:left="1276" w:hanging="425"/>
        <w:rPr>
          <w:sz w:val="22"/>
          <w:szCs w:val="22"/>
        </w:rPr>
      </w:pPr>
      <w:r w:rsidDel="00000000" w:rsidR="00000000" w:rsidRPr="00000000">
        <w:rPr>
          <w:sz w:val="22"/>
          <w:szCs w:val="22"/>
          <w:rtl w:val="0"/>
        </w:rPr>
        <w:t xml:space="preserve">i samband med utdelning, försäljning eller servering i förekommande fall, informera om att bäst före-datum passerat;</w:t>
      </w:r>
    </w:p>
    <w:p w:rsidR="00000000" w:rsidDel="00000000" w:rsidP="00000000" w:rsidRDefault="00000000" w:rsidRPr="00000000" w14:paraId="0000002B">
      <w:pPr>
        <w:numPr>
          <w:ilvl w:val="3"/>
          <w:numId w:val="1"/>
        </w:numPr>
        <w:spacing w:after="0" w:line="240" w:lineRule="auto"/>
        <w:ind w:left="1276" w:hanging="425"/>
        <w:rPr>
          <w:sz w:val="22"/>
          <w:szCs w:val="22"/>
        </w:rPr>
      </w:pPr>
      <w:r w:rsidDel="00000000" w:rsidR="00000000" w:rsidRPr="00000000">
        <w:rPr>
          <w:sz w:val="22"/>
          <w:szCs w:val="22"/>
          <w:rtl w:val="0"/>
        </w:rPr>
        <w:t xml:space="preserve">lämna nödvändig information om eventuella avvikelser från innehållsförteckningen vid utdelning, försäljning eller servering av livsmedlen;</w:t>
      </w:r>
    </w:p>
    <w:p w:rsidR="00000000" w:rsidDel="00000000" w:rsidP="00000000" w:rsidRDefault="00000000" w:rsidRPr="00000000" w14:paraId="0000002C">
      <w:pPr>
        <w:numPr>
          <w:ilvl w:val="3"/>
          <w:numId w:val="1"/>
        </w:numPr>
        <w:spacing w:after="200" w:line="240" w:lineRule="auto"/>
        <w:ind w:left="1276" w:hanging="425"/>
        <w:rPr>
          <w:sz w:val="22"/>
          <w:szCs w:val="22"/>
        </w:rPr>
      </w:pPr>
      <w:r w:rsidDel="00000000" w:rsidR="00000000" w:rsidRPr="00000000">
        <w:rPr>
          <w:sz w:val="22"/>
          <w:szCs w:val="22"/>
          <w:rtl w:val="0"/>
        </w:rPr>
        <w:t xml:space="preserve">läsa och internt förmedla alla produktlarm som mottagits från Donatorn samt säkerställa att varor som omfattas av produktlarm hanteras enligt given information.</w:t>
      </w:r>
    </w:p>
    <w:p w:rsidR="00000000" w:rsidDel="00000000" w:rsidP="00000000" w:rsidRDefault="00000000" w:rsidRPr="00000000" w14:paraId="0000002D">
      <w:pPr>
        <w:numPr>
          <w:ilvl w:val="1"/>
          <w:numId w:val="1"/>
        </w:numPr>
        <w:spacing w:after="240" w:line="240" w:lineRule="auto"/>
        <w:ind w:left="851" w:hanging="851"/>
        <w:rPr>
          <w:sz w:val="22"/>
          <w:szCs w:val="22"/>
        </w:rPr>
      </w:pPr>
      <w:r w:rsidDel="00000000" w:rsidR="00000000" w:rsidRPr="00000000">
        <w:rPr>
          <w:sz w:val="22"/>
          <w:szCs w:val="22"/>
          <w:rtl w:val="0"/>
        </w:rPr>
        <w:t xml:space="preserve">Ansvar för livsmedelshantering övergår från Donatorn till Mottagaren när livsmedlet hämtas av eller överlämnas till Mottagaren. </w:t>
      </w:r>
    </w:p>
    <w:p w:rsidR="00000000" w:rsidDel="00000000" w:rsidP="00000000" w:rsidRDefault="00000000" w:rsidRPr="00000000" w14:paraId="0000002E">
      <w:pPr>
        <w:numPr>
          <w:ilvl w:val="1"/>
          <w:numId w:val="1"/>
        </w:numPr>
        <w:spacing w:after="240" w:line="240" w:lineRule="auto"/>
        <w:ind w:left="851" w:hanging="851"/>
        <w:rPr>
          <w:sz w:val="22"/>
          <w:szCs w:val="22"/>
        </w:rPr>
      </w:pPr>
      <w:r w:rsidDel="00000000" w:rsidR="00000000" w:rsidRPr="00000000">
        <w:rPr>
          <w:sz w:val="22"/>
          <w:szCs w:val="22"/>
          <w:rtl w:val="0"/>
        </w:rPr>
        <w:t xml:space="preserve">Eventuella matförgiftningar ska hanteras enligt gällande rutin hos Donatorn och ska hantera produkter enligt gällande principer för livsmedelssäkerhet.</w:t>
      </w:r>
    </w:p>
    <w:p w:rsidR="00000000" w:rsidDel="00000000" w:rsidP="00000000" w:rsidRDefault="00000000" w:rsidRPr="00000000" w14:paraId="0000002F">
      <w:pPr>
        <w:pStyle w:val="Heading2"/>
        <w:keepNext w:val="1"/>
        <w:keepLines w:val="1"/>
        <w:numPr>
          <w:ilvl w:val="0"/>
          <w:numId w:val="1"/>
        </w:numPr>
        <w:spacing w:after="120" w:before="240" w:line="240" w:lineRule="auto"/>
        <w:ind w:left="851" w:hanging="851"/>
        <w:rPr/>
      </w:pPr>
      <w:bookmarkStart w:colFirst="0" w:colLast="0" w:name="_heading=h.qoxosjwzjson" w:id="9"/>
      <w:bookmarkEnd w:id="9"/>
      <w:r w:rsidDel="00000000" w:rsidR="00000000" w:rsidRPr="00000000">
        <w:rPr>
          <w:rtl w:val="0"/>
        </w:rPr>
        <w:t xml:space="preserve">Avtalstid</w:t>
      </w:r>
    </w:p>
    <w:p w:rsidR="00000000" w:rsidDel="00000000" w:rsidP="00000000" w:rsidRDefault="00000000" w:rsidRPr="00000000" w14:paraId="00000030">
      <w:pPr>
        <w:numPr>
          <w:ilvl w:val="1"/>
          <w:numId w:val="1"/>
        </w:numPr>
        <w:spacing w:after="240" w:line="240" w:lineRule="auto"/>
        <w:ind w:left="851" w:hanging="851"/>
        <w:rPr>
          <w:sz w:val="22"/>
          <w:szCs w:val="22"/>
        </w:rPr>
      </w:pPr>
      <w:r w:rsidDel="00000000" w:rsidR="00000000" w:rsidRPr="00000000">
        <w:rPr>
          <w:sz w:val="22"/>
          <w:szCs w:val="22"/>
          <w:rtl w:val="0"/>
        </w:rPr>
        <w:t xml:space="preserve">Detta avtal gäller tillsvidare från och med dagen för undertecknande med en löpande ömsesidig uppsägningstid om trettio dagar. Uppsägning ska ske skriftligen.</w:t>
      </w:r>
    </w:p>
    <w:p w:rsidR="00000000" w:rsidDel="00000000" w:rsidP="00000000" w:rsidRDefault="00000000" w:rsidRPr="00000000" w14:paraId="00000031">
      <w:pPr>
        <w:pStyle w:val="Heading2"/>
        <w:keepNext w:val="1"/>
        <w:keepLines w:val="1"/>
        <w:spacing w:after="120" w:before="240" w:line="240" w:lineRule="auto"/>
        <w:ind w:left="0" w:firstLine="0"/>
        <w:rPr/>
      </w:pPr>
      <w:bookmarkStart w:colFirst="0" w:colLast="0" w:name="_heading=h.q0a7w89ftrao" w:id="10"/>
      <w:bookmarkEnd w:id="10"/>
      <w:r w:rsidDel="00000000" w:rsidR="00000000" w:rsidRPr="00000000">
        <w:rPr>
          <w:rtl w:val="0"/>
        </w:rPr>
        <w:t xml:space="preserve">Signering</w:t>
      </w:r>
    </w:p>
    <w:p w:rsidR="00000000" w:rsidDel="00000000" w:rsidP="00000000" w:rsidRDefault="00000000" w:rsidRPr="00000000" w14:paraId="00000032">
      <w:pPr>
        <w:spacing w:after="0" w:line="240" w:lineRule="auto"/>
        <w:rPr>
          <w:sz w:val="22"/>
          <w:szCs w:val="22"/>
        </w:rPr>
      </w:pPr>
      <w:r w:rsidDel="00000000" w:rsidR="00000000" w:rsidRPr="00000000">
        <w:rPr>
          <w:sz w:val="22"/>
          <w:szCs w:val="22"/>
          <w:rtl w:val="0"/>
        </w:rPr>
        <w:t xml:space="preserve">Avtalet har signerats i ett (1) eller flera originalexemplar, vilka alla är att betrakta som original. </w:t>
      </w:r>
    </w:p>
    <w:p w:rsidR="00000000" w:rsidDel="00000000" w:rsidP="00000000" w:rsidRDefault="00000000" w:rsidRPr="00000000" w14:paraId="00000033">
      <w:pPr>
        <w:spacing w:after="0" w:line="240" w:lineRule="auto"/>
        <w:rPr>
          <w:sz w:val="22"/>
          <w:szCs w:val="22"/>
        </w:rPr>
      </w:pPr>
      <w:r w:rsidDel="00000000" w:rsidR="00000000" w:rsidRPr="00000000">
        <w:rPr>
          <w:rtl w:val="0"/>
        </w:rPr>
      </w:r>
    </w:p>
    <w:p w:rsidR="00000000" w:rsidDel="00000000" w:rsidP="00000000" w:rsidRDefault="00000000" w:rsidRPr="00000000" w14:paraId="00000034">
      <w:pPr>
        <w:spacing w:after="0" w:line="240" w:lineRule="auto"/>
        <w:rPr>
          <w:sz w:val="22"/>
          <w:szCs w:val="22"/>
        </w:rPr>
      </w:pPr>
      <w:r w:rsidDel="00000000" w:rsidR="00000000" w:rsidRPr="00000000">
        <w:rPr>
          <w:sz w:val="22"/>
          <w:szCs w:val="22"/>
          <w:rtl w:val="0"/>
        </w:rPr>
        <w:t xml:space="preserve">Datum:</w:t>
        <w:tab/>
        <w:tab/>
        <w:tab/>
        <w:tab/>
        <w:tab/>
        <w:tab/>
        <w:t xml:space="preserve">Datum:</w:t>
      </w:r>
    </w:p>
    <w:p w:rsidR="00000000" w:rsidDel="00000000" w:rsidP="00000000" w:rsidRDefault="00000000" w:rsidRPr="00000000" w14:paraId="00000035">
      <w:pPr>
        <w:spacing w:after="0" w:line="240" w:lineRule="auto"/>
        <w:rPr>
          <w:sz w:val="22"/>
          <w:szCs w:val="22"/>
        </w:rPr>
      </w:pPr>
      <w:r w:rsidDel="00000000" w:rsidR="00000000" w:rsidRPr="00000000">
        <w:rPr>
          <w:sz w:val="22"/>
          <w:szCs w:val="22"/>
          <w:rtl w:val="0"/>
        </w:rPr>
        <w:t xml:space="preserve">Namn:</w:t>
        <w:tab/>
        <w:tab/>
        <w:tab/>
        <w:tab/>
        <w:tab/>
        <w:tab/>
        <w:t xml:space="preserve">Namn:</w:t>
      </w:r>
    </w:p>
    <w:p w:rsidR="00000000" w:rsidDel="00000000" w:rsidP="00000000" w:rsidRDefault="00000000" w:rsidRPr="00000000" w14:paraId="00000036">
      <w:pPr>
        <w:spacing w:after="0" w:line="240" w:lineRule="auto"/>
        <w:rPr>
          <w:sz w:val="22"/>
          <w:szCs w:val="22"/>
        </w:rPr>
      </w:pPr>
      <w:r w:rsidDel="00000000" w:rsidR="00000000" w:rsidRPr="00000000">
        <w:rPr>
          <w:rtl w:val="0"/>
        </w:rPr>
      </w:r>
    </w:p>
    <w:p w:rsidR="00000000" w:rsidDel="00000000" w:rsidP="00000000" w:rsidRDefault="00000000" w:rsidRPr="00000000" w14:paraId="00000037">
      <w:pPr>
        <w:spacing w:after="0" w:line="240" w:lineRule="auto"/>
        <w:rPr>
          <w:sz w:val="22"/>
          <w:szCs w:val="22"/>
        </w:rPr>
      </w:pPr>
      <w:r w:rsidDel="00000000" w:rsidR="00000000" w:rsidRPr="00000000">
        <w:rPr>
          <w:sz w:val="22"/>
          <w:szCs w:val="22"/>
          <w:rtl w:val="0"/>
        </w:rPr>
        <w:t xml:space="preserve">Donator</w:t>
        <w:tab/>
        <w:tab/>
        <w:tab/>
        <w:tab/>
        <w:tab/>
        <w:t xml:space="preserve">Mottagare</w:t>
      </w:r>
    </w:p>
    <w:p w:rsidR="00000000" w:rsidDel="00000000" w:rsidP="00000000" w:rsidRDefault="00000000" w:rsidRPr="00000000" w14:paraId="00000038">
      <w:pPr>
        <w:spacing w:after="0" w:line="240" w:lineRule="auto"/>
        <w:rPr>
          <w:sz w:val="22"/>
          <w:szCs w:val="22"/>
        </w:rPr>
      </w:pPr>
      <w:r w:rsidDel="00000000" w:rsidR="00000000" w:rsidRPr="00000000">
        <w:rPr>
          <w:rtl w:val="0"/>
        </w:rPr>
      </w:r>
    </w:p>
    <w:p w:rsidR="00000000" w:rsidDel="00000000" w:rsidP="00000000" w:rsidRDefault="00000000" w:rsidRPr="00000000" w14:paraId="00000039">
      <w:pPr>
        <w:spacing w:after="0" w:line="240" w:lineRule="auto"/>
        <w:rPr>
          <w:sz w:val="22"/>
          <w:szCs w:val="22"/>
        </w:rPr>
      </w:pPr>
      <w:r w:rsidDel="00000000" w:rsidR="00000000" w:rsidRPr="00000000">
        <w:rPr>
          <w:rtl w:val="0"/>
        </w:rPr>
      </w:r>
    </w:p>
    <w:p w:rsidR="00000000" w:rsidDel="00000000" w:rsidP="00000000" w:rsidRDefault="00000000" w:rsidRPr="00000000" w14:paraId="0000003A">
      <w:pPr>
        <w:spacing w:after="0" w:line="240" w:lineRule="auto"/>
        <w:rPr>
          <w:sz w:val="22"/>
          <w:szCs w:val="22"/>
        </w:rPr>
      </w:pPr>
      <w:r w:rsidDel="00000000" w:rsidR="00000000" w:rsidRPr="00000000">
        <w:rPr>
          <w:sz w:val="22"/>
          <w:szCs w:val="22"/>
          <w:rtl w:val="0"/>
        </w:rPr>
        <w:t xml:space="preserve">________________________ </w:t>
        <w:tab/>
        <w:tab/>
        <w:tab/>
        <w:t xml:space="preserve">________________________ </w:t>
      </w:r>
    </w:p>
    <w:p w:rsidR="00000000" w:rsidDel="00000000" w:rsidP="00000000" w:rsidRDefault="00000000" w:rsidRPr="00000000" w14:paraId="0000003B">
      <w:pPr>
        <w:keepNext w:val="1"/>
        <w:keepLines w:val="1"/>
        <w:spacing w:after="120" w:before="240" w:line="240" w:lineRule="auto"/>
        <w:ind w:left="851" w:firstLine="0"/>
        <w:rPr/>
      </w:pPr>
      <w:r w:rsidDel="00000000" w:rsidR="00000000" w:rsidRPr="00000000">
        <w:rPr>
          <w:b w:val="1"/>
          <w:bCs w:val="1"/>
          <w:smallCaps w:val="1"/>
          <w:sz w:val="22"/>
          <w:szCs w:val="22"/>
          <w:rtl w:val="0"/>
        </w:rPr>
        <w:tab/>
        <w:tab/>
        <w:tab/>
        <w:tab/>
        <w:tab/>
        <w:tab/>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3.8582677165355" w:top="1133.8582677165355" w:left="1133.8582677165355" w:right="1133.8582677165355" w:header="283.46456692913387" w:footer="283.464566929133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Didact Gothic">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fldChar w:fldCharType="begin"/>
      <w:instrText xml:space="preserve">NUMPAGES</w:instrText>
      <w:fldChar w:fldCharType="separate"/>
      <w:fldChar w:fldCharType="end"/>
    </w:r>
    <w:r w:rsidDel="00000000" w:rsidR="00000000" w:rsidRPr="00000000">
      <w:rPr>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00" w:before="0" w:line="240" w:lineRule="auto"/>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before="0" w:lineRule="auto"/>
      <w:rPr/>
    </w:pPr>
    <w:r w:rsidDel="00000000" w:rsidR="00000000" w:rsidRPr="00000000">
      <w:rPr>
        <w:rtl w:val="0"/>
      </w:rPr>
    </w:r>
  </w:p>
  <w:p w:rsidR="00000000" w:rsidDel="00000000" w:rsidP="00000000" w:rsidRDefault="00000000" w:rsidRPr="00000000" w14:paraId="0000003E">
    <w:pPr>
      <w:spacing w:after="0" w:line="240" w:lineRule="auto"/>
      <w:jc w:val="right"/>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51" w:hanging="851"/>
      </w:pPr>
      <w:rPr>
        <w:u w:val="none"/>
      </w:rPr>
    </w:lvl>
    <w:lvl w:ilvl="1">
      <w:start w:val="1"/>
      <w:numFmt w:val="decimal"/>
      <w:lvlText w:val="%1.%2."/>
      <w:lvlJc w:val="left"/>
      <w:pPr>
        <w:ind w:left="851" w:hanging="851"/>
      </w:pPr>
      <w:rPr>
        <w:u w:val="none"/>
      </w:rPr>
    </w:lvl>
    <w:lvl w:ilvl="2">
      <w:start w:val="1"/>
      <w:numFmt w:val="decimal"/>
      <w:lvlText w:val="%1.%2.%3."/>
      <w:lvlJc w:val="left"/>
      <w:pPr>
        <w:ind w:left="851" w:hanging="851"/>
      </w:pPr>
      <w:rPr>
        <w:u w:val="none"/>
      </w:rPr>
    </w:lvl>
    <w:lvl w:ilvl="3">
      <w:start w:val="1"/>
      <w:numFmt w:val="lowerLetter"/>
      <w:lvlText w:val="%4)"/>
      <w:lvlJc w:val="left"/>
      <w:pPr>
        <w:ind w:left="1276" w:hanging="425"/>
      </w:pPr>
      <w:rPr>
        <w:u w:val="none"/>
      </w:rPr>
    </w:lvl>
    <w:lvl w:ilvl="4">
      <w:start w:val="1"/>
      <w:numFmt w:val="lowerRoman"/>
      <w:lvlText w:val="%5)"/>
      <w:lvlJc w:val="left"/>
      <w:pPr>
        <w:ind w:left="1843" w:hanging="425"/>
      </w:pPr>
      <w:rPr>
        <w:u w:val="none"/>
      </w:rPr>
    </w:lvl>
    <w:lvl w:ilvl="5">
      <w:start w:val="1"/>
      <w:numFmt w:val="bullet"/>
      <w:lvlText w:val="-"/>
      <w:lvlJc w:val="left"/>
      <w:pPr>
        <w:ind w:left="1843" w:hanging="425"/>
      </w:pPr>
      <w:rPr>
        <w:u w:val="none"/>
      </w:rPr>
    </w:lvl>
    <w:lvl w:ilvl="6">
      <w:start w:val="1"/>
      <w:numFmt w:val="decimal"/>
      <w:lvlText w:val="%7"/>
      <w:lvlJc w:val="left"/>
      <w:pPr>
        <w:ind w:left="1418" w:firstLine="0"/>
      </w:pPr>
      <w:rPr>
        <w:u w:val="none"/>
      </w:rPr>
    </w:lvl>
    <w:lvl w:ilvl="7">
      <w:start w:val="1"/>
      <w:numFmt w:val="decimal"/>
      <w:lvlText w:val="%8"/>
      <w:lvlJc w:val="left"/>
      <w:pPr>
        <w:ind w:left="1418" w:firstLine="0"/>
      </w:pPr>
      <w:rPr>
        <w:u w:val="none"/>
      </w:rPr>
    </w:lvl>
    <w:lvl w:ilvl="8">
      <w:start w:val="1"/>
      <w:numFmt w:val="decimal"/>
      <w:lvlText w:val="%9"/>
      <w:lvlJc w:val="left"/>
      <w:pPr>
        <w:ind w:left="1418" w:firstLine="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idact Gothic" w:cs="Didact Gothic" w:eastAsia="Didact Gothic" w:hAnsi="Didact Gothic"/>
        <w:sz w:val="24"/>
        <w:szCs w:val="24"/>
        <w:lang w:val="sv"/>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after="0" w:line="312" w:lineRule="auto"/>
    </w:pPr>
    <w:rPr>
      <w:b w:val="1"/>
      <w:bCs w:val="1"/>
      <w:color w:val="3e7f45"/>
      <w:sz w:val="48"/>
      <w:szCs w:val="48"/>
    </w:rPr>
  </w:style>
  <w:style w:type="paragraph" w:styleId="Heading2">
    <w:name w:val="heading 2"/>
    <w:basedOn w:val="Normal"/>
    <w:next w:val="Normal"/>
    <w:pPr>
      <w:pageBreakBefore w:val="0"/>
      <w:spacing w:after="0" w:lineRule="auto"/>
    </w:pPr>
    <w:rPr>
      <w:color w:val="3e7f45"/>
      <w:sz w:val="36"/>
      <w:szCs w:val="36"/>
    </w:rPr>
  </w:style>
  <w:style w:type="paragraph" w:styleId="Heading3">
    <w:name w:val="heading 3"/>
    <w:basedOn w:val="Normal"/>
    <w:next w:val="Normal"/>
    <w:pPr>
      <w:pageBreakBefore w:val="0"/>
      <w:spacing w:after="0" w:line="240" w:lineRule="auto"/>
    </w:pPr>
    <w:rPr>
      <w:b w:val="1"/>
      <w:bCs w:val="1"/>
      <w:color w:val="3e7f45"/>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3e7f45"/>
      <w:u w:val="single"/>
    </w:rPr>
  </w:style>
  <w:style w:type="paragraph" w:styleId="Heading5">
    <w:name w:val="heading 5"/>
    <w:basedOn w:val="Normal"/>
    <w:next w:val="Normal"/>
    <w:pPr>
      <w:keepNext w:val="1"/>
      <w:keepLines w:val="1"/>
      <w:pageBreakBefore w:val="0"/>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pageBreakBefore w:val="0"/>
      <w:spacing w:before="160" w:lineRule="auto"/>
    </w:pPr>
    <w:rPr>
      <w:rFonts w:ascii="Trebuchet MS" w:cs="Trebuchet MS" w:eastAsia="Trebuchet MS" w:hAnsi="Trebuchet MS"/>
      <w:i w:val="1"/>
      <w:iCs w:val="1"/>
      <w:color w:val="666666"/>
    </w:rPr>
  </w:style>
  <w:style w:type="paragraph" w:styleId="Title">
    <w:name w:val="Title"/>
    <w:basedOn w:val="Normal"/>
    <w:next w:val="Normal"/>
    <w:pPr>
      <w:pageBreakBefore w:val="0"/>
      <w:spacing w:line="240" w:lineRule="auto"/>
    </w:pPr>
    <w:rPr>
      <w:color w:val="3e7f45"/>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pageBreakBefore w:val="0"/>
    </w:pPr>
    <w:rPr>
      <w:color w:val="38743e"/>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giHyu4eEuej6GntNzcyVgClJg==">CgMxLjAyDWguNGc1ODlveXpwcDQyDmgub2U0OTFsb2s2cGJyMg5oLjJhajcxMXRmdmtjMTIOaC5vMGlxanN3YW9ydmgyDmgucTcyd3UwYmVyMjkxMg5oLjJqcXJleHgzZ3V3ODIOaC5ic3F2a24zOGYyeW8yDmgueXFnN3g3NDFsN3B3Mg5oLmZuYXN4amRmaWl1NDIOaC5xb3hvc2p3empzb24yDmgucTBhN3c4OWZ0cmFvOAByITFLRGxiandBdXZWMEEwaDdLTXRscGszQTlHZExQa0F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